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99" w:rsidRPr="00F06799" w:rsidRDefault="009A1C01" w:rsidP="00F06799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апреля</w:t>
      </w:r>
      <w:r w:rsidR="00F06799" w:rsidRPr="00F06799">
        <w:rPr>
          <w:rFonts w:ascii="Times New Roman" w:eastAsia="Times New Roman" w:hAnsi="Times New Roman" w:cs="Times New Roman"/>
          <w:sz w:val="24"/>
          <w:szCs w:val="24"/>
        </w:rPr>
        <w:t xml:space="preserve"> автопробег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F06799">
        <w:rPr>
          <w:rFonts w:ascii="Times New Roman" w:eastAsia="Times New Roman" w:hAnsi="Times New Roman" w:cs="Times New Roman"/>
          <w:sz w:val="24"/>
          <w:szCs w:val="24"/>
        </w:rPr>
        <w:t xml:space="preserve">раритетных автомобилях ГАЗ М-20 «Победа» </w:t>
      </w:r>
      <w:r>
        <w:rPr>
          <w:rFonts w:ascii="Times New Roman" w:eastAsia="Times New Roman" w:hAnsi="Times New Roman" w:cs="Times New Roman"/>
          <w:sz w:val="24"/>
          <w:szCs w:val="24"/>
        </w:rPr>
        <w:t>под девизом</w:t>
      </w:r>
      <w:r w:rsidR="00F06799" w:rsidRPr="00F06799">
        <w:rPr>
          <w:rFonts w:ascii="Times New Roman" w:eastAsia="Times New Roman" w:hAnsi="Times New Roman" w:cs="Times New Roman"/>
          <w:sz w:val="24"/>
          <w:szCs w:val="24"/>
        </w:rPr>
        <w:t xml:space="preserve"> «Победа – одна на всех»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посетил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ергино</w:t>
      </w:r>
      <w:proofErr w:type="spellEnd"/>
      <w:r w:rsidR="00F06799" w:rsidRPr="00F067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799" w:rsidRPr="00F06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акции </w:t>
      </w:r>
      <w:r w:rsidR="00F06799" w:rsidRPr="00F06799">
        <w:rPr>
          <w:rFonts w:ascii="Times New Roman" w:eastAsia="Times New Roman" w:hAnsi="Times New Roman" w:cs="Times New Roman"/>
          <w:sz w:val="24"/>
          <w:szCs w:val="24"/>
        </w:rPr>
        <w:t xml:space="preserve">является Молодёжный парламент при Думе </w:t>
      </w:r>
      <w:proofErr w:type="spellStart"/>
      <w:r w:rsidR="00F06799" w:rsidRPr="00F06799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="00F06799" w:rsidRPr="00F067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799" w:rsidRPr="00F06799" w:rsidRDefault="009A1C01" w:rsidP="00F06799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имени Героя Советского союза Н.И.Сирина» участники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агитпробега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встретились с учащимися, молодежью, старшим поколением, жителями поселка. С приветственным словом ко всем присутствующим обратился глава поселения Олег Гребенников, заместитель председателя Думы Октябрьского района Сергей Марков.</w:t>
      </w:r>
      <w:r w:rsidR="004615BD">
        <w:rPr>
          <w:rFonts w:ascii="Times New Roman" w:eastAsia="Times New Roman" w:hAnsi="Times New Roman" w:cs="Times New Roman"/>
          <w:sz w:val="24"/>
          <w:szCs w:val="24"/>
        </w:rPr>
        <w:t xml:space="preserve"> Все присутствующие просмотрели видеоролики о ветеранах Великой Отечественной войны, о городах-героях, подвигах. В завершении все участники мероприятия организованной колонной проследовали к памятнику воинам-защитникам Отечества для возложения цветов.</w:t>
      </w:r>
    </w:p>
    <w:p w:rsidR="00F06799" w:rsidRPr="00F06799" w:rsidRDefault="009A1C01" w:rsidP="00F06799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D0D" w:rsidRPr="00F06799" w:rsidRDefault="00A21D0D">
      <w:pPr>
        <w:rPr>
          <w:rFonts w:ascii="Times New Roman" w:hAnsi="Times New Roman" w:cs="Times New Roman"/>
          <w:sz w:val="24"/>
          <w:szCs w:val="24"/>
        </w:rPr>
      </w:pPr>
    </w:p>
    <w:sectPr w:rsidR="00A21D0D" w:rsidRPr="00F06799" w:rsidSect="00A2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799"/>
    <w:rsid w:val="004615BD"/>
    <w:rsid w:val="009A1C01"/>
    <w:rsid w:val="00A21D0D"/>
    <w:rsid w:val="00F0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2017-04-27T05:00:00Z</dcterms:created>
  <dcterms:modified xsi:type="dcterms:W3CDTF">2017-04-27T07:31:00Z</dcterms:modified>
</cp:coreProperties>
</file>